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14" w:rsidRPr="00980B14" w:rsidRDefault="00980B1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80B14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สำนักงานหลักประกันสุขภาพแห่งชาติ</w:t>
      </w:r>
    </w:p>
    <w:p w:rsidR="00D0301A" w:rsidRDefault="00980B14" w:rsidP="00980B14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สำนักงานหลักประกันสุขภาพแห่งชาติ ร่วมกับกระทรวงสาธารณสุข และกรมส่งเสริมการปกครองท้องถิ่นกระทรงมหาดไทย ภายใต้ความร่วมมือของสมาคมสันนิบาตเทศบาลแห่งประเทศไทย และสมาคมองค์การบริหารส่วนตำบลแห่งประเทศไทยได้ดำเนินงานให้มีกองทุนหลักประกันสุขภาพระดับท้องถิ่นหรือพื้นที่ขึ้น เมื่อปี พ.ศ.2549 เพื่อให้เป็นไปตามพระราชบัญญัติหลักประกันสุขภาพแห่งชาติ พ.ศ.2545 มาตรา 47 ที่มุ่งเน้นให้องค์กรปกครองส่วนท้องถิ่นมีบทบาทสำคัญในการส่งเสริมสุขภาพ ป้องกันโรค และฟื้นฟูสมรรถภาพให้แก่ประชาชนในพื้นที่รับผิดชอบ เพื่อให้ประชาชนสามารถเข้าถึงการบริการสาธารณสุขได้ทั่วถึงและมากขึ้น สนับสนุนให้ประชาชนได้แสดงบทบาทในการพึ่งตนเองด้านสุขภาพ และส่งเสริมให้บุคลากรด้านสาธารณสุขในพื้นที่ได้แสดงบทบาทในการสนับสนุนประชาชนในการดูแลสุขภาพตนเอง</w:t>
      </w:r>
    </w:p>
    <w:p w:rsidR="00980B14" w:rsidRDefault="00980B14" w:rsidP="00980B14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สำหรับองค์กรปกครองส่วนท้องถิ่นในบทบัญญัติของพระราชบัญญัติหลักประกันสุขภาพแห่งชาติ พ.ศ. 2545 มาตรา 13 (3) มาตรา 18 (4) (8) (9) และมาตรา 47 ได้กำหนดให้คณะกรรมการหลักประกันสุขภาพแห่งชาติ สนับสนุน ประสาน และกำหนดหลักเกณฑ์เพื่อให้องค์กรปกครองส่วนท้องถิ่นเป็นผู้ดำเนินงานและบริหารจัดการระบบหลักประ</w:t>
      </w:r>
      <w:r w:rsidR="004B7CFE">
        <w:rPr>
          <w:rFonts w:ascii="TH SarabunIT๙" w:hAnsi="TH SarabunIT๙" w:cs="TH SarabunIT๙" w:hint="cs"/>
          <w:sz w:val="32"/>
          <w:szCs w:val="32"/>
          <w:cs/>
        </w:rPr>
        <w:t>กันสุขภาพในระดับท้องถิ่นหรือพื้นที่ได้ตามความพร้อม ความเหมาะสมและความต้องการ</w:t>
      </w:r>
    </w:p>
    <w:p w:rsidR="004B7CFE" w:rsidRDefault="004B7CFE" w:rsidP="004B7CFE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B7CFE">
        <w:rPr>
          <w:rFonts w:ascii="TH SarabunIT๙" w:hAnsi="TH SarabunIT๙" w:cs="TH SarabunIT๙" w:hint="cs"/>
          <w:b/>
          <w:bCs/>
          <w:sz w:val="36"/>
          <w:szCs w:val="36"/>
          <w:cs/>
        </w:rPr>
        <w:t>ลักษณะของกิจกรรมที่จะของบประมาณสนับสนุนจากกองทุน</w:t>
      </w:r>
    </w:p>
    <w:p w:rsidR="004B7CFE" w:rsidRDefault="004B7CFE" w:rsidP="004B7C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กิจกรรมที่กองทุนจะสนับสนุนสามารถแยกได้เป็น 5 ประเภท คือ</w:t>
      </w:r>
    </w:p>
    <w:p w:rsidR="004B7CFE" w:rsidRDefault="004B7CFE" w:rsidP="004B7C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กิจกรรมเพื่อสนับสนุน และส่งเสริมการจัดบริการสาธารณสุขของหน่วยบริการ หรือสถานบริการหรือหน่วยงานสาธารณสุขในพื้นที่</w:t>
      </w:r>
    </w:p>
    <w:p w:rsidR="004B7CFE" w:rsidRDefault="004B7CFE" w:rsidP="004B7C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กิจกรรมเพื่อสนับสนุนให้กลุ่มหรือองค์กรประชาชน หรือหน่วยงานอื่นในพื้นที่ ได้ดำเนินงานตามแผนงาน หรือโครงการ หรือกิจกรรมเพื่อสร้างเสริมสุขภาพ การป้องกันโรค ให้แกสมาชิกหรือประชาชน</w:t>
      </w:r>
    </w:p>
    <w:p w:rsidR="004B7CFE" w:rsidRDefault="004B7CFE" w:rsidP="004B7C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กิจกรรมเพื่อสนับสนุนและส่งเสริมกิจกรรมการสร้างเสริมสุขภาพ การป้องกันโรค การฟื้น</w:t>
      </w:r>
      <w:r w:rsidR="00135C7D">
        <w:rPr>
          <w:rFonts w:ascii="TH SarabunIT๙" w:hAnsi="TH SarabunIT๙" w:cs="TH SarabunIT๙" w:hint="cs"/>
          <w:sz w:val="32"/>
          <w:szCs w:val="32"/>
          <w:cs/>
        </w:rPr>
        <w:t>ฟูสมรรถภาพ และการรักษาพยาบาลระดับปฐมภูมิเชิงรุก ของศูนย์เด็กเล็กหรือศูนย์ชื่ออื่นที่ดำเนินกิจกรรมเกี่ยวกับการพัฒนาและดูแลเด็กเล็กในชุมชน หรือศูนย์พัฒนาและฟื้นฟูคุณภาพชีวิตผู้สูงอายุและคนพิการ หรือศูนย์</w:t>
      </w:r>
    </w:p>
    <w:p w:rsidR="00135C7D" w:rsidRDefault="00135C7D" w:rsidP="004B7C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กิจกรรมเพื่อสนับสนุนค่าใช้จ่ายในการบริหารหรือพัฒนากองทุนหลักประกันสุขภาพให้มีประสิทธิภาพ ทั้งนี้ต้องไม่เกินร้อยละ 15 </w:t>
      </w:r>
    </w:p>
    <w:p w:rsidR="00135C7D" w:rsidRPr="004B7CFE" w:rsidRDefault="00135C7D" w:rsidP="004B7C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กิจกรรมกรณีเกิดโรคระบาดหรือภัยพิบัติในพื้นที่ ให้คณะกรรมการกองทุนพิจารณาอนุมัติจ่ายเงินกองทุนเพื่อสนับสนุนและส่งเสริมกิจกรรมในการป้องกันและแก้ไขปัญหาสาธารณสุข</w:t>
      </w:r>
      <w:bookmarkStart w:id="0" w:name="_GoBack"/>
      <w:bookmarkEnd w:id="0"/>
    </w:p>
    <w:sectPr w:rsidR="00135C7D" w:rsidRPr="004B7CFE" w:rsidSect="00FD3A7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A31D4"/>
    <w:multiLevelType w:val="hybridMultilevel"/>
    <w:tmpl w:val="220A659E"/>
    <w:lvl w:ilvl="0" w:tplc="1244F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14"/>
    <w:rsid w:val="00135C7D"/>
    <w:rsid w:val="004B7CFE"/>
    <w:rsid w:val="00980B14"/>
    <w:rsid w:val="00D0301A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72E5D-F648-469A-895C-C7DB7214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2016-11-03T05:56:00Z</dcterms:created>
  <dcterms:modified xsi:type="dcterms:W3CDTF">2016-11-03T06:25:00Z</dcterms:modified>
</cp:coreProperties>
</file>